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0841F" w14:textId="4A66B95B" w:rsidR="00DA5B49" w:rsidRPr="0014155D" w:rsidRDefault="00DA5B49" w:rsidP="0014155D">
      <w:pPr>
        <w:jc w:val="center"/>
        <w:rPr>
          <w:b/>
          <w:bCs/>
          <w:u w:val="single"/>
        </w:rPr>
      </w:pPr>
      <w:r w:rsidRPr="0014155D">
        <w:rPr>
          <w:b/>
          <w:bCs/>
          <w:u w:val="single"/>
        </w:rPr>
        <w:t>Relationships between Police and Young People</w:t>
      </w:r>
    </w:p>
    <w:p w14:paraId="2DA2F180" w14:textId="77777777" w:rsidR="0014155D" w:rsidRDefault="0014155D"/>
    <w:p w14:paraId="548FBF41" w14:textId="60AFA555" w:rsidR="008A479A" w:rsidRDefault="00235F61">
      <w:r w:rsidRPr="00585BB8">
        <w:rPr>
          <w:b/>
          <w:bCs/>
          <w:u w:val="single"/>
        </w:rPr>
        <w:t>Evidence</w:t>
      </w:r>
      <w:r>
        <w:t xml:space="preserve"> </w:t>
      </w:r>
    </w:p>
    <w:p w14:paraId="16FB9400" w14:textId="1785F60B" w:rsidR="00235F61" w:rsidRDefault="00235F61" w:rsidP="00080321">
      <w:r w:rsidRPr="00B96B72">
        <w:rPr>
          <w:color w:val="000000" w:themeColor="text1"/>
        </w:rPr>
        <w:t>‘</w:t>
      </w:r>
      <w:r w:rsidRPr="00B96B72">
        <w:rPr>
          <w:b/>
          <w:bCs/>
          <w:color w:val="000000" w:themeColor="text1"/>
        </w:rPr>
        <w:t>Growing up in H &amp; F</w:t>
      </w:r>
      <w:r w:rsidR="008A479A" w:rsidRPr="00B96B72">
        <w:rPr>
          <w:b/>
          <w:bCs/>
          <w:color w:val="000000" w:themeColor="text1"/>
        </w:rPr>
        <w:t xml:space="preserve"> Report’</w:t>
      </w:r>
      <w:r w:rsidR="00762AF3">
        <w:rPr>
          <w:b/>
          <w:bCs/>
          <w:color w:val="000000" w:themeColor="text1"/>
        </w:rPr>
        <w:t xml:space="preserve">: </w:t>
      </w:r>
      <w:r w:rsidR="00F37138" w:rsidRPr="00B854D9">
        <w:rPr>
          <w:color w:val="000000" w:themeColor="text1"/>
        </w:rPr>
        <w:t xml:space="preserve"> Statist</w:t>
      </w:r>
      <w:r w:rsidR="00E90B47" w:rsidRPr="00B854D9">
        <w:rPr>
          <w:color w:val="000000" w:themeColor="text1"/>
        </w:rPr>
        <w:t xml:space="preserve">ics show </w:t>
      </w:r>
      <w:r>
        <w:t>“</w:t>
      </w:r>
      <w:r w:rsidR="008F17BA">
        <w:t>T</w:t>
      </w:r>
      <w:r w:rsidR="00B854D9">
        <w:t>rust in the police</w:t>
      </w:r>
      <w:r w:rsidR="008F17BA">
        <w:t xml:space="preserve"> depends on ethnicity”</w:t>
      </w:r>
      <w:r w:rsidR="00080321">
        <w:t xml:space="preserve"> with a </w:t>
      </w:r>
      <w:r w:rsidR="00080321">
        <w:t>majority of White and South Asian young people</w:t>
      </w:r>
      <w:r w:rsidR="00080321">
        <w:t xml:space="preserve"> more likely to </w:t>
      </w:r>
      <w:r w:rsidR="00080321">
        <w:t>trust the police, with Black</w:t>
      </w:r>
      <w:r w:rsidR="006C3226">
        <w:t xml:space="preserve"> </w:t>
      </w:r>
      <w:r w:rsidR="00080321">
        <w:t>and Mixed Young people least likely to.</w:t>
      </w:r>
    </w:p>
    <w:p w14:paraId="0E6453EB" w14:textId="72F4E9A4" w:rsidR="00D14F6B" w:rsidRPr="007D109F" w:rsidRDefault="00E26242" w:rsidP="007D109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D109F">
        <w:rPr>
          <w:rFonts w:cstheme="minorHAnsi"/>
        </w:rPr>
        <w:t>Black young people (44.9%) are twice as likely</w:t>
      </w:r>
      <w:r w:rsidRPr="007D109F">
        <w:rPr>
          <w:rFonts w:cstheme="minorHAnsi"/>
        </w:rPr>
        <w:t xml:space="preserve"> </w:t>
      </w:r>
      <w:r w:rsidRPr="007D109F">
        <w:rPr>
          <w:rFonts w:cstheme="minorHAnsi"/>
        </w:rPr>
        <w:t>to know someone that has been stopped and</w:t>
      </w:r>
      <w:r w:rsidR="002C4387" w:rsidRPr="007D109F">
        <w:rPr>
          <w:rFonts w:cstheme="minorHAnsi"/>
        </w:rPr>
        <w:t xml:space="preserve"> </w:t>
      </w:r>
      <w:r w:rsidRPr="007D109F">
        <w:rPr>
          <w:rFonts w:cstheme="minorHAnsi"/>
        </w:rPr>
        <w:t>searched in Hammersmith and Fulham compared</w:t>
      </w:r>
      <w:r w:rsidR="002C4387" w:rsidRPr="007D109F">
        <w:rPr>
          <w:rFonts w:cstheme="minorHAnsi"/>
        </w:rPr>
        <w:t xml:space="preserve"> </w:t>
      </w:r>
      <w:r w:rsidRPr="007D109F">
        <w:rPr>
          <w:rFonts w:cstheme="minorHAnsi"/>
        </w:rPr>
        <w:t>to White young people (17.6%)</w:t>
      </w:r>
      <w:r w:rsidR="007D109F" w:rsidRPr="007D109F">
        <w:rPr>
          <w:rFonts w:cstheme="minorHAnsi"/>
        </w:rPr>
        <w:t xml:space="preserve"> </w:t>
      </w:r>
      <w:r w:rsidR="007D109F" w:rsidRPr="007D109F">
        <w:rPr>
          <w:rFonts w:cstheme="minorHAnsi"/>
        </w:rPr>
        <w:t>as well as being</w:t>
      </w:r>
      <w:r w:rsidR="007D109F" w:rsidRPr="007D109F">
        <w:rPr>
          <w:rFonts w:cstheme="minorHAnsi"/>
        </w:rPr>
        <w:t xml:space="preserve"> </w:t>
      </w:r>
      <w:r w:rsidR="007D109F" w:rsidRPr="007D109F">
        <w:rPr>
          <w:rFonts w:cstheme="minorHAnsi"/>
        </w:rPr>
        <w:t>more likely to have been stopped and searched</w:t>
      </w:r>
      <w:r w:rsidR="007D109F" w:rsidRPr="007D109F">
        <w:rPr>
          <w:rFonts w:cstheme="minorHAnsi"/>
        </w:rPr>
        <w:t xml:space="preserve"> </w:t>
      </w:r>
      <w:r w:rsidR="007D109F" w:rsidRPr="007D109F">
        <w:rPr>
          <w:rFonts w:cstheme="minorHAnsi"/>
        </w:rPr>
        <w:t>themselves.</w:t>
      </w:r>
    </w:p>
    <w:p w14:paraId="6EFC3870" w14:textId="77777777" w:rsidR="00B96B72" w:rsidRDefault="00B96B72"/>
    <w:p w14:paraId="76A5DD1C" w14:textId="5B996E84" w:rsidR="00B020AD" w:rsidRDefault="00DA5B49">
      <w:pPr>
        <w:rPr>
          <w:b/>
          <w:bCs/>
          <w:u w:val="single"/>
        </w:rPr>
      </w:pPr>
      <w:r w:rsidRPr="00AD7810">
        <w:rPr>
          <w:b/>
          <w:bCs/>
          <w:u w:val="single"/>
        </w:rPr>
        <w:t>Problem Statement</w:t>
      </w:r>
    </w:p>
    <w:p w14:paraId="2831A62E" w14:textId="29DDA5A2" w:rsidR="00385C62" w:rsidRPr="00385C62" w:rsidRDefault="00385C62" w:rsidP="00385C62">
      <w:pPr>
        <w:rPr>
          <w:b/>
          <w:bCs/>
        </w:rPr>
      </w:pPr>
      <w:r w:rsidRPr="00385C62">
        <w:rPr>
          <w:b/>
          <w:bCs/>
        </w:rPr>
        <w:t>‘Young People and the police in H &amp; F can have a negative relationship. This was highlighted to us during a meeting where a question from a young person sparked a response that was a snapshot of how police can react to young people.​</w:t>
      </w:r>
      <w:r>
        <w:rPr>
          <w:b/>
          <w:bCs/>
        </w:rPr>
        <w:t xml:space="preserve"> </w:t>
      </w:r>
      <w:r w:rsidRPr="00385C62">
        <w:rPr>
          <w:b/>
          <w:bCs/>
        </w:rPr>
        <w:t xml:space="preserve">Add this to the difficulties around disproportionality, stop and search and police reputations, it provides a purpose to try and find a better solution to the current </w:t>
      </w:r>
      <w:r w:rsidR="00D14F6B" w:rsidRPr="00385C62">
        <w:rPr>
          <w:b/>
          <w:bCs/>
        </w:rPr>
        <w:t>situation’.</w:t>
      </w:r>
    </w:p>
    <w:p w14:paraId="67F8EFE0" w14:textId="3E14A2B2" w:rsidR="0091481D" w:rsidRDefault="00385C62" w:rsidP="0057252E">
      <w:pPr>
        <w:autoSpaceDE w:val="0"/>
        <w:autoSpaceDN w:val="0"/>
        <w:adjustRightInd w:val="0"/>
        <w:spacing w:after="0" w:line="240" w:lineRule="auto"/>
        <w:rPr>
          <w:b/>
          <w:bCs/>
          <w:u w:val="single"/>
        </w:rPr>
      </w:pPr>
      <w:r w:rsidRPr="00385C62">
        <w:rPr>
          <w:b/>
          <w:bCs/>
        </w:rPr>
        <w:t>Discussion</w:t>
      </w:r>
      <w:r>
        <w:rPr>
          <w:b/>
          <w:bCs/>
          <w:u w:val="single"/>
        </w:rPr>
        <w:t xml:space="preserve">: </w:t>
      </w:r>
    </w:p>
    <w:p w14:paraId="70C691DC" w14:textId="5D137BAB" w:rsidR="00385C62" w:rsidRDefault="00094CFE" w:rsidP="00CE1D12">
      <w:pPr>
        <w:pStyle w:val="ListParagraph"/>
        <w:numPr>
          <w:ilvl w:val="0"/>
          <w:numId w:val="3"/>
        </w:numPr>
      </w:pPr>
      <w:r>
        <w:t xml:space="preserve">Broad agreement that there is an </w:t>
      </w:r>
      <w:r w:rsidR="00CE1D12">
        <w:t>issue.</w:t>
      </w:r>
    </w:p>
    <w:p w14:paraId="75C428FE" w14:textId="77777777" w:rsidR="00D14F6B" w:rsidRDefault="00094CFE" w:rsidP="00CE1D12">
      <w:pPr>
        <w:pStyle w:val="ListParagraph"/>
        <w:numPr>
          <w:ilvl w:val="0"/>
          <w:numId w:val="3"/>
        </w:numPr>
      </w:pPr>
      <w:r>
        <w:t xml:space="preserve">Police </w:t>
      </w:r>
      <w:r w:rsidR="00A4130C">
        <w:t xml:space="preserve">have experienced barriers and blockages </w:t>
      </w:r>
      <w:r>
        <w:t>trying to set up Youth Independent Advisory Group</w:t>
      </w:r>
      <w:r w:rsidR="0055025D">
        <w:t>.</w:t>
      </w:r>
    </w:p>
    <w:p w14:paraId="1B1EC0E0" w14:textId="6FBEF54A" w:rsidR="00D14F6B" w:rsidRDefault="0055025D" w:rsidP="00CE1D12">
      <w:pPr>
        <w:pStyle w:val="ListParagraph"/>
        <w:numPr>
          <w:ilvl w:val="0"/>
          <w:numId w:val="3"/>
        </w:numPr>
      </w:pPr>
      <w:r>
        <w:t xml:space="preserve">Young people have been </w:t>
      </w:r>
      <w:r w:rsidR="0061536E">
        <w:t>feeding</w:t>
      </w:r>
      <w:r>
        <w:t xml:space="preserve"> in</w:t>
      </w:r>
      <w:r w:rsidR="006110B9">
        <w:t>to Sharon Tomlin in her role as a Community Leader</w:t>
      </w:r>
      <w:r w:rsidR="00CE1D12">
        <w:t xml:space="preserve">. </w:t>
      </w:r>
    </w:p>
    <w:p w14:paraId="1EE4E196" w14:textId="77777777" w:rsidR="008B7D48" w:rsidRDefault="006110B9" w:rsidP="00CE1D12">
      <w:pPr>
        <w:pStyle w:val="ListParagraph"/>
        <w:numPr>
          <w:ilvl w:val="0"/>
          <w:numId w:val="3"/>
        </w:numPr>
      </w:pPr>
      <w:r>
        <w:t>Youth Offending Service have</w:t>
      </w:r>
      <w:r w:rsidR="00094CFE">
        <w:t xml:space="preserve"> </w:t>
      </w:r>
      <w:r w:rsidR="00E551E5">
        <w:t xml:space="preserve">interviewed approx. 20 young people and have found that some of those spoken to have been ‘Stopped and Searched’ </w:t>
      </w:r>
      <w:r w:rsidR="00010D95">
        <w:t>3-4 times a day and often in a disrespectful way. Perception that they have been stopped due to their skin colour, how they dress or having a small bag on them</w:t>
      </w:r>
      <w:r w:rsidR="002D2DA2">
        <w:t>.</w:t>
      </w:r>
    </w:p>
    <w:p w14:paraId="01956D58" w14:textId="77777777" w:rsidR="008B7D48" w:rsidRDefault="002D2DA2" w:rsidP="00CE1D12">
      <w:pPr>
        <w:pStyle w:val="ListParagraph"/>
        <w:numPr>
          <w:ilvl w:val="0"/>
          <w:numId w:val="3"/>
        </w:numPr>
      </w:pPr>
      <w:r>
        <w:t xml:space="preserve">There has </w:t>
      </w:r>
      <w:r w:rsidR="00C42FE0">
        <w:t>been good</w:t>
      </w:r>
      <w:r>
        <w:t xml:space="preserve"> conversations</w:t>
      </w:r>
      <w:r w:rsidR="00C42FE0">
        <w:t xml:space="preserve"> between police and young people</w:t>
      </w:r>
      <w:r>
        <w:t xml:space="preserve"> in a safe environment, which for some, has been the first</w:t>
      </w:r>
      <w:r w:rsidR="00C42FE0">
        <w:t xml:space="preserve"> </w:t>
      </w:r>
      <w:r w:rsidR="00256CC2">
        <w:t>ever positive engagement with a police officer. Police sharing stories about why they joined the police service helps to humanise officers.</w:t>
      </w:r>
    </w:p>
    <w:p w14:paraId="4B1706A4" w14:textId="24663F41" w:rsidR="004C0413" w:rsidRDefault="004C0413" w:rsidP="00CE1D12">
      <w:pPr>
        <w:pStyle w:val="ListParagraph"/>
        <w:numPr>
          <w:ilvl w:val="0"/>
          <w:numId w:val="3"/>
        </w:numPr>
      </w:pPr>
      <w:r>
        <w:t>Work going on to empower Young People to navigate stop and search.</w:t>
      </w:r>
    </w:p>
    <w:p w14:paraId="51C4B69B" w14:textId="77777777" w:rsidR="00D85987" w:rsidRDefault="00357F5C" w:rsidP="00CE1D12">
      <w:pPr>
        <w:pStyle w:val="ListParagraph"/>
        <w:numPr>
          <w:ilvl w:val="0"/>
          <w:numId w:val="3"/>
        </w:numPr>
      </w:pPr>
      <w:r>
        <w:t xml:space="preserve">Local police do attend and engage with young people at youth </w:t>
      </w:r>
      <w:r w:rsidR="00004E4C">
        <w:t>sessions,</w:t>
      </w:r>
      <w:r>
        <w:t xml:space="preserve"> but it feels like police tick a box at events</w:t>
      </w:r>
      <w:r w:rsidR="00D85987">
        <w:t>. Rather</w:t>
      </w:r>
      <w:r>
        <w:t xml:space="preserve"> th</w:t>
      </w:r>
      <w:r w:rsidR="00B90846">
        <w:t>a</w:t>
      </w:r>
      <w:r>
        <w:t>n chang</w:t>
      </w:r>
      <w:r w:rsidR="00D85987">
        <w:t>ing their</w:t>
      </w:r>
      <w:r>
        <w:t xml:space="preserve"> </w:t>
      </w:r>
      <w:r w:rsidR="00004E4C">
        <w:t>attitude</w:t>
      </w:r>
      <w:r w:rsidR="00D85987">
        <w:t>s</w:t>
      </w:r>
      <w:r w:rsidR="00004E4C">
        <w:t xml:space="preserve"> </w:t>
      </w:r>
      <w:r>
        <w:t>when engaging with young people in the community.</w:t>
      </w:r>
    </w:p>
    <w:p w14:paraId="0F3FA1C9" w14:textId="77777777" w:rsidR="00D85987" w:rsidRDefault="00237457" w:rsidP="00CE1D12">
      <w:pPr>
        <w:pStyle w:val="ListParagraph"/>
        <w:numPr>
          <w:ilvl w:val="0"/>
          <w:numId w:val="3"/>
        </w:numPr>
      </w:pPr>
      <w:r>
        <w:t>Young People need to be given a voice and platform to raise concerns.</w:t>
      </w:r>
    </w:p>
    <w:p w14:paraId="0BEB1668" w14:textId="77777777" w:rsidR="00F85D04" w:rsidRDefault="00B101DC" w:rsidP="00CE1D12">
      <w:pPr>
        <w:pStyle w:val="ListParagraph"/>
        <w:numPr>
          <w:ilvl w:val="0"/>
          <w:numId w:val="3"/>
        </w:numPr>
      </w:pPr>
      <w:r>
        <w:t>Young People feel that professionals either side with the police or don’t act on things</w:t>
      </w:r>
      <w:r w:rsidR="00D85987">
        <w:t>.</w:t>
      </w:r>
    </w:p>
    <w:p w14:paraId="09A164AA" w14:textId="77777777" w:rsidR="00F85D04" w:rsidRDefault="003503E6" w:rsidP="00CE1D12">
      <w:pPr>
        <w:pStyle w:val="ListParagraph"/>
        <w:numPr>
          <w:ilvl w:val="0"/>
          <w:numId w:val="3"/>
        </w:numPr>
      </w:pPr>
      <w:r>
        <w:t xml:space="preserve">There is a long history of poor relationships and will take time to change. </w:t>
      </w:r>
      <w:r w:rsidR="0089508F">
        <w:t>Police</w:t>
      </w:r>
      <w:r>
        <w:t xml:space="preserve"> are</w:t>
      </w:r>
      <w:r w:rsidR="0089508F">
        <w:t xml:space="preserve"> more</w:t>
      </w:r>
      <w:r>
        <w:t xml:space="preserve"> relatable now </w:t>
      </w:r>
      <w:r w:rsidR="0089508F">
        <w:t>and need to humanise themselves.</w:t>
      </w:r>
    </w:p>
    <w:p w14:paraId="7802A93A" w14:textId="77777777" w:rsidR="00F85D04" w:rsidRDefault="0089508F" w:rsidP="00CE1D12">
      <w:pPr>
        <w:pStyle w:val="ListParagraph"/>
        <w:numPr>
          <w:ilvl w:val="0"/>
          <w:numId w:val="3"/>
        </w:numPr>
      </w:pPr>
      <w:r>
        <w:t xml:space="preserve">Good example of a Police officer </w:t>
      </w:r>
      <w:r w:rsidR="00616D01">
        <w:t>having a 1-2-1 basketball session, which the police officer took it upon themselves to arrange.</w:t>
      </w:r>
    </w:p>
    <w:p w14:paraId="2B3F5BE7" w14:textId="79E91A4A" w:rsidR="00616D01" w:rsidRDefault="00616D01" w:rsidP="00CE1D12">
      <w:pPr>
        <w:pStyle w:val="ListParagraph"/>
        <w:numPr>
          <w:ilvl w:val="0"/>
          <w:numId w:val="3"/>
        </w:numPr>
      </w:pPr>
      <w:r>
        <w:t>Making little steps to</w:t>
      </w:r>
      <w:r w:rsidR="00F85D04">
        <w:t xml:space="preserve"> create a</w:t>
      </w:r>
      <w:r>
        <w:t xml:space="preserve"> bigger change.</w:t>
      </w:r>
    </w:p>
    <w:p w14:paraId="378EE2FF" w14:textId="77777777" w:rsidR="00616D01" w:rsidRPr="00B41D9F" w:rsidRDefault="00616D01" w:rsidP="00616D01">
      <w:pPr>
        <w:rPr>
          <w:b/>
          <w:bCs/>
          <w:u w:val="single"/>
        </w:rPr>
      </w:pPr>
      <w:r w:rsidRPr="00B41D9F">
        <w:rPr>
          <w:b/>
          <w:bCs/>
          <w:u w:val="single"/>
        </w:rPr>
        <w:t>Account Hackney</w:t>
      </w:r>
    </w:p>
    <w:p w14:paraId="239CF9B2" w14:textId="1F0943F1" w:rsidR="00616D01" w:rsidRPr="00934943" w:rsidRDefault="00616D01">
      <w:pPr>
        <w:rPr>
          <w:b/>
          <w:bCs/>
          <w:color w:val="000000" w:themeColor="text1"/>
        </w:rPr>
      </w:pPr>
      <w:r w:rsidRPr="00934943">
        <w:rPr>
          <w:b/>
          <w:bCs/>
          <w:color w:val="000000" w:themeColor="text1"/>
        </w:rPr>
        <w:t>Q &amp; A</w:t>
      </w:r>
    </w:p>
    <w:p w14:paraId="418027CD" w14:textId="4F1A4F59" w:rsidR="00616D01" w:rsidRPr="00766B73" w:rsidRDefault="00616D01">
      <w:pPr>
        <w:rPr>
          <w:b/>
          <w:bCs/>
          <w:color w:val="000000" w:themeColor="text1"/>
        </w:rPr>
      </w:pPr>
      <w:r w:rsidRPr="00766B73">
        <w:rPr>
          <w:b/>
          <w:bCs/>
          <w:color w:val="000000" w:themeColor="text1"/>
        </w:rPr>
        <w:t>How have you found the response from the police?</w:t>
      </w:r>
    </w:p>
    <w:p w14:paraId="3F62D935" w14:textId="5E8544BB" w:rsidR="00616D01" w:rsidRDefault="002026E4" w:rsidP="00616D01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Some hear you and want to make change. Young people can quickly see tokenism and </w:t>
      </w:r>
      <w:r w:rsidR="00511034">
        <w:rPr>
          <w:color w:val="000000" w:themeColor="text1"/>
        </w:rPr>
        <w:t xml:space="preserve">tick boxing </w:t>
      </w:r>
      <w:r>
        <w:rPr>
          <w:color w:val="000000" w:themeColor="text1"/>
        </w:rPr>
        <w:t>when engaging with th</w:t>
      </w:r>
      <w:r w:rsidR="004246B1">
        <w:rPr>
          <w:color w:val="000000" w:themeColor="text1"/>
        </w:rPr>
        <w:t>e police. Knowing that there are people willing to listen keeps you going as well as being you</w:t>
      </w:r>
      <w:r w:rsidR="00BA203D">
        <w:rPr>
          <w:color w:val="000000" w:themeColor="text1"/>
        </w:rPr>
        <w:t xml:space="preserve">th led, taking charge, and setting the agenda. Being consistent because you know the </w:t>
      </w:r>
      <w:r w:rsidR="00511034">
        <w:rPr>
          <w:color w:val="000000" w:themeColor="text1"/>
        </w:rPr>
        <w:t>c</w:t>
      </w:r>
      <w:r w:rsidR="00BA203D">
        <w:rPr>
          <w:color w:val="000000" w:themeColor="text1"/>
        </w:rPr>
        <w:t>ommunity need it</w:t>
      </w:r>
    </w:p>
    <w:p w14:paraId="7524AE6F" w14:textId="7ED9DD6B" w:rsidR="00BA203D" w:rsidRPr="00766B73" w:rsidRDefault="00BA203D" w:rsidP="00BA203D">
      <w:pPr>
        <w:rPr>
          <w:b/>
          <w:bCs/>
          <w:color w:val="000000" w:themeColor="text1"/>
        </w:rPr>
      </w:pPr>
      <w:r w:rsidRPr="00766B73">
        <w:rPr>
          <w:b/>
          <w:bCs/>
          <w:color w:val="000000" w:themeColor="text1"/>
        </w:rPr>
        <w:t>How can young people make the change happen?</w:t>
      </w:r>
    </w:p>
    <w:p w14:paraId="7790FE05" w14:textId="571EF09F" w:rsidR="000A49C9" w:rsidRDefault="005351DB" w:rsidP="000A49C9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Knowing you can </w:t>
      </w:r>
      <w:r w:rsidR="00240B12">
        <w:rPr>
          <w:color w:val="000000" w:themeColor="text1"/>
        </w:rPr>
        <w:t>affect</w:t>
      </w:r>
      <w:r>
        <w:rPr>
          <w:color w:val="000000" w:themeColor="text1"/>
        </w:rPr>
        <w:t xml:space="preserve"> </w:t>
      </w:r>
      <w:r w:rsidR="00240B12">
        <w:rPr>
          <w:color w:val="000000" w:themeColor="text1"/>
        </w:rPr>
        <w:t>someone’s</w:t>
      </w:r>
      <w:r>
        <w:rPr>
          <w:color w:val="000000" w:themeColor="text1"/>
        </w:rPr>
        <w:t xml:space="preserve"> life. Change can be small or large. </w:t>
      </w:r>
      <w:r w:rsidR="00240B12">
        <w:rPr>
          <w:color w:val="000000" w:themeColor="text1"/>
        </w:rPr>
        <w:t>Knowing</w:t>
      </w:r>
      <w:r>
        <w:rPr>
          <w:color w:val="000000" w:themeColor="text1"/>
        </w:rPr>
        <w:t xml:space="preserve"> that you are not alone and speak to young </w:t>
      </w:r>
      <w:r w:rsidR="00240B12">
        <w:rPr>
          <w:color w:val="000000" w:themeColor="text1"/>
        </w:rPr>
        <w:t>people’s</w:t>
      </w:r>
      <w:r>
        <w:rPr>
          <w:color w:val="000000" w:themeColor="text1"/>
        </w:rPr>
        <w:t xml:space="preserve"> wellbeing</w:t>
      </w:r>
      <w:r w:rsidR="00240B12">
        <w:rPr>
          <w:color w:val="000000" w:themeColor="text1"/>
        </w:rPr>
        <w:t xml:space="preserve"> and welfare as conversations can unlock trauma from lived experience. </w:t>
      </w:r>
    </w:p>
    <w:p w14:paraId="5901E05F" w14:textId="5A89A412" w:rsidR="000A49C9" w:rsidRPr="00690FF9" w:rsidRDefault="000A49C9" w:rsidP="000A49C9">
      <w:pPr>
        <w:rPr>
          <w:b/>
          <w:bCs/>
          <w:color w:val="000000" w:themeColor="text1"/>
        </w:rPr>
      </w:pPr>
      <w:r w:rsidRPr="00690FF9">
        <w:rPr>
          <w:b/>
          <w:bCs/>
          <w:color w:val="000000" w:themeColor="text1"/>
        </w:rPr>
        <w:t>Have you been able to identify where the trauma comes from?</w:t>
      </w:r>
    </w:p>
    <w:p w14:paraId="6D681C7B" w14:textId="305EA689" w:rsidR="000A49C9" w:rsidRDefault="000A49C9" w:rsidP="000A49C9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Section in report called ‘Trauma’ speaks about death in custody</w:t>
      </w:r>
      <w:r w:rsidR="00A01697">
        <w:rPr>
          <w:color w:val="000000" w:themeColor="text1"/>
        </w:rPr>
        <w:t>.</w:t>
      </w:r>
    </w:p>
    <w:p w14:paraId="3A27B228" w14:textId="1793B42D" w:rsidR="00A01697" w:rsidRDefault="00FB1E6E" w:rsidP="00A355C5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Ancestorial</w:t>
      </w:r>
      <w:r w:rsidR="00A01697">
        <w:rPr>
          <w:color w:val="000000" w:themeColor="text1"/>
        </w:rPr>
        <w:t xml:space="preserve"> </w:t>
      </w:r>
      <w:r w:rsidR="00A01697" w:rsidRPr="00A355C5">
        <w:rPr>
          <w:color w:val="000000" w:themeColor="text1"/>
        </w:rPr>
        <w:t xml:space="preserve">trauma is acknowledged. </w:t>
      </w:r>
      <w:r w:rsidRPr="00A355C5">
        <w:rPr>
          <w:color w:val="000000" w:themeColor="text1"/>
        </w:rPr>
        <w:t xml:space="preserve">Trying to take </w:t>
      </w:r>
      <w:r w:rsidR="00A01697" w:rsidRPr="00A355C5">
        <w:rPr>
          <w:color w:val="000000" w:themeColor="text1"/>
        </w:rPr>
        <w:t>400+ years of</w:t>
      </w:r>
      <w:r w:rsidRPr="00A355C5">
        <w:rPr>
          <w:color w:val="000000" w:themeColor="text1"/>
        </w:rPr>
        <w:t xml:space="preserve"> trauma in a direction of healing</w:t>
      </w:r>
      <w:r w:rsidR="00A01697" w:rsidRPr="00A355C5">
        <w:rPr>
          <w:color w:val="000000" w:themeColor="text1"/>
        </w:rPr>
        <w:t xml:space="preserve"> </w:t>
      </w:r>
    </w:p>
    <w:p w14:paraId="1873D334" w14:textId="13A71473" w:rsidR="00A355C5" w:rsidRDefault="00A355C5" w:rsidP="00A355C5">
      <w:pPr>
        <w:rPr>
          <w:color w:val="000000" w:themeColor="text1"/>
        </w:rPr>
      </w:pPr>
    </w:p>
    <w:p w14:paraId="0BC83069" w14:textId="5D354BD1" w:rsidR="00A355C5" w:rsidRPr="00A355C5" w:rsidRDefault="005F7024" w:rsidP="00A355C5">
      <w:pPr>
        <w:rPr>
          <w:color w:val="000000" w:themeColor="text1"/>
        </w:rPr>
      </w:pPr>
      <w:r>
        <w:rPr>
          <w:color w:val="000000" w:themeColor="text1"/>
        </w:rPr>
        <w:t>Account Hackney</w:t>
      </w:r>
      <w:r w:rsidR="00690FF9">
        <w:rPr>
          <w:color w:val="000000" w:themeColor="text1"/>
        </w:rPr>
        <w:t xml:space="preserve"> are further</w:t>
      </w:r>
      <w:r>
        <w:rPr>
          <w:color w:val="000000" w:themeColor="text1"/>
        </w:rPr>
        <w:t xml:space="preserve"> working on Contextual Safeguarding and the police. Partners involved </w:t>
      </w:r>
      <w:r w:rsidR="00760D95">
        <w:rPr>
          <w:color w:val="000000" w:themeColor="text1"/>
        </w:rPr>
        <w:t>include</w:t>
      </w:r>
      <w:r>
        <w:rPr>
          <w:color w:val="000000" w:themeColor="text1"/>
        </w:rPr>
        <w:t xml:space="preserve"> the Violence Reduction Unit, Mayor’s Office of Police and Crime ad University of Bedfordshire</w:t>
      </w:r>
      <w:r w:rsidR="00760D95">
        <w:rPr>
          <w:color w:val="000000" w:themeColor="text1"/>
        </w:rPr>
        <w:t xml:space="preserve">. </w:t>
      </w:r>
      <w:r w:rsidR="00690FF9">
        <w:rPr>
          <w:color w:val="000000" w:themeColor="text1"/>
        </w:rPr>
        <w:t xml:space="preserve"> They are </w:t>
      </w:r>
      <w:r w:rsidR="00485A9C">
        <w:rPr>
          <w:color w:val="000000" w:themeColor="text1"/>
        </w:rPr>
        <w:t>additionally s</w:t>
      </w:r>
      <w:r w:rsidR="00760D95">
        <w:rPr>
          <w:color w:val="000000" w:themeColor="text1"/>
        </w:rPr>
        <w:t>upporting &amp; advocating for Young People to make complaints to the police.</w:t>
      </w:r>
    </w:p>
    <w:sectPr w:rsidR="00A355C5" w:rsidRPr="00A355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04F8"/>
    <w:multiLevelType w:val="hybridMultilevel"/>
    <w:tmpl w:val="C1C088D0"/>
    <w:lvl w:ilvl="0" w:tplc="84F2D7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C5768"/>
    <w:multiLevelType w:val="hybridMultilevel"/>
    <w:tmpl w:val="CDCA5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335365"/>
    <w:multiLevelType w:val="hybridMultilevel"/>
    <w:tmpl w:val="9C308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C9E"/>
    <w:rsid w:val="00004E4C"/>
    <w:rsid w:val="00010D95"/>
    <w:rsid w:val="00043312"/>
    <w:rsid w:val="00080321"/>
    <w:rsid w:val="00094CFE"/>
    <w:rsid w:val="000A49C9"/>
    <w:rsid w:val="0014155D"/>
    <w:rsid w:val="001F7C9E"/>
    <w:rsid w:val="002026E4"/>
    <w:rsid w:val="00235F61"/>
    <w:rsid w:val="00237457"/>
    <w:rsid w:val="00240B12"/>
    <w:rsid w:val="00256CC2"/>
    <w:rsid w:val="002C4387"/>
    <w:rsid w:val="002D2DA2"/>
    <w:rsid w:val="003371E5"/>
    <w:rsid w:val="003503E6"/>
    <w:rsid w:val="00354A32"/>
    <w:rsid w:val="00357F5C"/>
    <w:rsid w:val="00385C62"/>
    <w:rsid w:val="00403C3E"/>
    <w:rsid w:val="004246B1"/>
    <w:rsid w:val="00485A9C"/>
    <w:rsid w:val="004C0413"/>
    <w:rsid w:val="00511034"/>
    <w:rsid w:val="005351DB"/>
    <w:rsid w:val="0055025D"/>
    <w:rsid w:val="0057252E"/>
    <w:rsid w:val="00585BB8"/>
    <w:rsid w:val="005F7024"/>
    <w:rsid w:val="006110B9"/>
    <w:rsid w:val="0061536E"/>
    <w:rsid w:val="00616D01"/>
    <w:rsid w:val="00632472"/>
    <w:rsid w:val="00690FF9"/>
    <w:rsid w:val="006C3226"/>
    <w:rsid w:val="00760D95"/>
    <w:rsid w:val="00762AF3"/>
    <w:rsid w:val="00766B73"/>
    <w:rsid w:val="007D109F"/>
    <w:rsid w:val="0089508F"/>
    <w:rsid w:val="008A479A"/>
    <w:rsid w:val="008B7D48"/>
    <w:rsid w:val="008F17BA"/>
    <w:rsid w:val="00906F5C"/>
    <w:rsid w:val="0091481D"/>
    <w:rsid w:val="00934943"/>
    <w:rsid w:val="00954835"/>
    <w:rsid w:val="0099317B"/>
    <w:rsid w:val="00A01697"/>
    <w:rsid w:val="00A355C5"/>
    <w:rsid w:val="00A4130C"/>
    <w:rsid w:val="00A710C4"/>
    <w:rsid w:val="00AA6A72"/>
    <w:rsid w:val="00AD7810"/>
    <w:rsid w:val="00B020AD"/>
    <w:rsid w:val="00B101DC"/>
    <w:rsid w:val="00B41D9F"/>
    <w:rsid w:val="00B854D9"/>
    <w:rsid w:val="00B90846"/>
    <w:rsid w:val="00B96B72"/>
    <w:rsid w:val="00BA203D"/>
    <w:rsid w:val="00C42FE0"/>
    <w:rsid w:val="00CE1D12"/>
    <w:rsid w:val="00D14F6B"/>
    <w:rsid w:val="00D85987"/>
    <w:rsid w:val="00DA158C"/>
    <w:rsid w:val="00DA5B49"/>
    <w:rsid w:val="00E26242"/>
    <w:rsid w:val="00E551E5"/>
    <w:rsid w:val="00E60F83"/>
    <w:rsid w:val="00E90B47"/>
    <w:rsid w:val="00F37138"/>
    <w:rsid w:val="00F85D04"/>
    <w:rsid w:val="00FB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6564E"/>
  <w15:chartTrackingRefBased/>
  <w15:docId w15:val="{82A60A62-9DE5-48E7-8BE7-060A3B399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4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2</Pages>
  <Words>546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Dixon</dc:creator>
  <cp:keywords/>
  <dc:description/>
  <cp:lastModifiedBy>Annie Rockson</cp:lastModifiedBy>
  <cp:revision>5</cp:revision>
  <dcterms:created xsi:type="dcterms:W3CDTF">2021-06-14T14:54:00Z</dcterms:created>
  <dcterms:modified xsi:type="dcterms:W3CDTF">2021-06-15T14:09:00Z</dcterms:modified>
</cp:coreProperties>
</file>